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E27E1D">
        <w:trPr>
          <w:tblCellSpacing w:w="15" w:type="dxa"/>
        </w:trPr>
        <w:tc>
          <w:tcPr>
            <w:tcW w:w="245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3200 RS</w:t>
            </w:r>
          </w:p>
        </w:tc>
        <w:tc>
          <w:tcPr>
            <w:tcW w:w="150" w:type="pct"/>
            <w:hideMark/>
          </w:tcPr>
          <w:p w:rsidR="00E27E1D" w:rsidRDefault="00E005CD">
            <w:pPr>
              <w:rPr>
                <w:rFonts w:eastAsia="Times New Roman"/>
              </w:rPr>
            </w:pPr>
            <w:r>
              <w:rPr>
                <w:rFonts w:eastAsia="Times New Roman"/>
              </w:rPr>
              <w:t> </w:t>
            </w:r>
          </w:p>
        </w:tc>
      </w:tr>
      <w:tr w:rsidR="00E27E1D">
        <w:trPr>
          <w:tblCellSpacing w:w="15" w:type="dxa"/>
        </w:trPr>
        <w:tc>
          <w:tcPr>
            <w:tcW w:w="245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3200 RS</w:t>
            </w:r>
          </w:p>
        </w:tc>
        <w:tc>
          <w:tcPr>
            <w:tcW w:w="150" w:type="pct"/>
            <w:hideMark/>
          </w:tcPr>
          <w:p w:rsidR="00E27E1D" w:rsidRDefault="00E005CD">
            <w:pPr>
              <w:rPr>
                <w:rFonts w:eastAsia="Times New Roman"/>
              </w:rPr>
            </w:pPr>
            <w:r>
              <w:rPr>
                <w:rFonts w:eastAsia="Times New Roman"/>
              </w:rPr>
              <w:t>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E27E1D">
        <w:trPr>
          <w:tblCellSpacing w:w="15" w:type="dxa"/>
        </w:trPr>
        <w:tc>
          <w:tcPr>
            <w:tcW w:w="245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E27E1D" w:rsidRDefault="00E005CD">
            <w:pPr>
              <w:rPr>
                <w:rFonts w:eastAsia="Times New Roman"/>
              </w:rPr>
            </w:pPr>
            <w:r>
              <w:rPr>
                <w:rFonts w:eastAsia="Times New Roman"/>
              </w:rPr>
              <w:t> </w:t>
            </w:r>
          </w:p>
        </w:tc>
      </w:tr>
      <w:tr w:rsidR="00E27E1D">
        <w:trPr>
          <w:tblCellSpacing w:w="15" w:type="dxa"/>
        </w:trPr>
        <w:tc>
          <w:tcPr>
            <w:tcW w:w="245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E27E1D" w:rsidRDefault="00E005CD">
            <w:pPr>
              <w:rPr>
                <w:rFonts w:eastAsia="Times New Roman"/>
              </w:rPr>
            </w:pPr>
            <w:r>
              <w:rPr>
                <w:rFonts w:eastAsia="Times New Roman"/>
              </w:rPr>
              <w:t>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E27E1D" w:rsidTr="00535CF9">
        <w:trPr>
          <w:tblCellSpacing w:w="15" w:type="dxa"/>
        </w:trPr>
        <w:tc>
          <w:tcPr>
            <w:tcW w:w="2504"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E27E1D" w:rsidTr="00535CF9">
        <w:trPr>
          <w:tblCellSpacing w:w="15" w:type="dxa"/>
        </w:trPr>
        <w:tc>
          <w:tcPr>
            <w:tcW w:w="2504" w:type="pct"/>
            <w:hideMark/>
          </w:tcPr>
          <w:p w:rsidR="00E27E1D" w:rsidRDefault="00E005CD">
            <w:pPr>
              <w:rPr>
                <w:rFonts w:eastAsia="Times New Roman"/>
              </w:rPr>
            </w:pPr>
            <w:r>
              <w:rPr>
                <w:rFonts w:eastAsia="Times New Roman"/>
              </w:rPr>
              <w:t> </w:t>
            </w:r>
          </w:p>
        </w:tc>
        <w:tc>
          <w:tcPr>
            <w:tcW w:w="2453"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E27E1D" w:rsidTr="00535CF9">
        <w:trPr>
          <w:tblCellSpacing w:w="15" w:type="dxa"/>
        </w:trPr>
        <w:tc>
          <w:tcPr>
            <w:tcW w:w="2504" w:type="pct"/>
            <w:hideMark/>
          </w:tcPr>
          <w:p w:rsidR="00E27E1D" w:rsidRDefault="00E005CD">
            <w:pPr>
              <w:rPr>
                <w:rFonts w:eastAsia="Times New Roman"/>
              </w:rPr>
            </w:pPr>
            <w:r>
              <w:rPr>
                <w:rFonts w:eastAsia="Times New Roman"/>
              </w:rPr>
              <w:t> </w:t>
            </w:r>
          </w:p>
        </w:tc>
        <w:tc>
          <w:tcPr>
            <w:tcW w:w="2453"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E27E1D" w:rsidTr="00535CF9">
        <w:trPr>
          <w:tblCellSpacing w:w="15" w:type="dxa"/>
        </w:trPr>
        <w:tc>
          <w:tcPr>
            <w:tcW w:w="2504"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E27E1D" w:rsidRDefault="00E27E1D">
            <w:pPr>
              <w:rPr>
                <w:rFonts w:ascii="Arial" w:eastAsia="Times New Roman" w:hAnsi="Arial" w:cs="Arial"/>
                <w:b/>
                <w:bCs/>
                <w:color w:val="000000"/>
                <w:sz w:val="20"/>
                <w:szCs w:val="20"/>
              </w:rPr>
            </w:pPr>
          </w:p>
        </w:tc>
      </w:tr>
      <w:tr w:rsidR="00E27E1D" w:rsidTr="00535CF9">
        <w:trPr>
          <w:tblCellSpacing w:w="15" w:type="dxa"/>
        </w:trPr>
        <w:tc>
          <w:tcPr>
            <w:tcW w:w="2504"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E27E1D" w:rsidTr="00535CF9">
        <w:trPr>
          <w:tblCellSpacing w:w="15" w:type="dxa"/>
        </w:trPr>
        <w:tc>
          <w:tcPr>
            <w:tcW w:w="2504"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495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E27E1D">
        <w:trPr>
          <w:tblCellSpacing w:w="15" w:type="dxa"/>
        </w:trPr>
        <w:tc>
          <w:tcPr>
            <w:tcW w:w="12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Eye Irrit. 2;H319</w:t>
            </w:r>
          </w:p>
        </w:tc>
        <w:tc>
          <w:tcPr>
            <w:tcW w:w="3750" w:type="pct"/>
            <w:vAlign w:val="center"/>
            <w:hideMark/>
          </w:tcPr>
          <w:p w:rsidR="00E27E1D" w:rsidRDefault="000606EC">
            <w:pPr>
              <w:rPr>
                <w:rFonts w:ascii="Arial" w:eastAsia="Times New Roman" w:hAnsi="Arial" w:cs="Arial"/>
                <w:color w:val="000000"/>
                <w:sz w:val="20"/>
                <w:szCs w:val="20"/>
              </w:rPr>
            </w:pPr>
            <w:r>
              <w:rPr>
                <w:rFonts w:ascii="Arial" w:eastAsia="Times New Roman" w:hAnsi="Arial" w:cs="Arial"/>
                <w:color w:val="000000"/>
                <w:sz w:val="20"/>
                <w:szCs w:val="20"/>
              </w:rPr>
              <w:t>May cause</w:t>
            </w:r>
            <w:r w:rsidR="00E005CD">
              <w:rPr>
                <w:rFonts w:ascii="Arial" w:eastAsia="Times New Roman" w:hAnsi="Arial" w:cs="Arial"/>
                <w:color w:val="000000"/>
                <w:sz w:val="20"/>
                <w:szCs w:val="20"/>
              </w:rPr>
              <w:t xml:space="preserve"> eye irritation.</w:t>
            </w:r>
          </w:p>
        </w:tc>
      </w:tr>
      <w:tr w:rsidR="00E27E1D">
        <w:trPr>
          <w:tblCellSpacing w:w="15" w:type="dxa"/>
        </w:trPr>
        <w:tc>
          <w:tcPr>
            <w:tcW w:w="1250" w:type="pct"/>
            <w:vAlign w:val="center"/>
            <w:hideMark/>
          </w:tcPr>
          <w:p w:rsidR="00E27E1D" w:rsidRDefault="00E27E1D">
            <w:pPr>
              <w:rPr>
                <w:rFonts w:ascii="Arial" w:eastAsia="Times New Roman" w:hAnsi="Arial" w:cs="Arial"/>
                <w:color w:val="000000"/>
                <w:sz w:val="20"/>
                <w:szCs w:val="20"/>
              </w:rPr>
            </w:pPr>
          </w:p>
        </w:tc>
        <w:tc>
          <w:tcPr>
            <w:tcW w:w="3750" w:type="pct"/>
            <w:vAlign w:val="center"/>
            <w:hideMark/>
          </w:tcPr>
          <w:p w:rsidR="00E27E1D" w:rsidRDefault="00E27E1D">
            <w:pPr>
              <w:rPr>
                <w:rFonts w:eastAsia="Times New Roman"/>
                <w:sz w:val="20"/>
                <w:szCs w:val="20"/>
              </w:rPr>
            </w:pP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27E1D">
            <w:pPr>
              <w:rPr>
                <w:rFonts w:eastAsia="Times New Roman"/>
              </w:rPr>
            </w:pPr>
          </w:p>
        </w:tc>
      </w:tr>
    </w:tbl>
    <w:p w:rsidR="00E27E1D" w:rsidRDefault="00E27E1D">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rsidTr="00D94686">
        <w:trPr>
          <w:tblCellSpacing w:w="15" w:type="dxa"/>
        </w:trPr>
        <w:tc>
          <w:tcPr>
            <w:tcW w:w="4971"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E27E1D" w:rsidTr="00D94686">
        <w:trPr>
          <w:tblCellSpacing w:w="15" w:type="dxa"/>
        </w:trPr>
        <w:tc>
          <w:tcPr>
            <w:tcW w:w="4971"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E27E1D">
              <w:trPr>
                <w:tblCellSpacing w:w="15" w:type="dxa"/>
                <w:jc w:val="center"/>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E27E1D" w:rsidRDefault="00E27E1D">
            <w:pPr>
              <w:jc w:val="center"/>
              <w:rPr>
                <w:rFonts w:eastAsia="Times New Roman"/>
              </w:rPr>
            </w:pP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5000" w:type="pct"/>
            <w:hideMark/>
          </w:tcPr>
          <w:p w:rsidR="00E27E1D" w:rsidRDefault="00E005C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27E1D">
            <w:pPr>
              <w:rPr>
                <w:rFonts w:eastAsia="Times New Roman"/>
              </w:rPr>
            </w:pP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rsidP="000606EC">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0606EC">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E27E1D" w:rsidRDefault="00E27E1D">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E27E1D">
        <w:trPr>
          <w:tblCellSpacing w:w="15" w:type="dxa"/>
        </w:trPr>
        <w:tc>
          <w:tcPr>
            <w:tcW w:w="0" w:type="auto"/>
            <w:vAlign w:val="center"/>
            <w:hideMark/>
          </w:tcPr>
          <w:p w:rsidR="00E27E1D" w:rsidRDefault="00E27E1D">
            <w:pPr>
              <w:rPr>
                <w:rFonts w:ascii="Arial" w:eastAsia="Times New Roman" w:hAnsi="Arial" w:cs="Arial"/>
                <w:color w:val="000000"/>
                <w:sz w:val="20"/>
                <w:szCs w:val="20"/>
              </w:rPr>
            </w:pP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E27E1D">
        <w:trPr>
          <w:tblCellSpacing w:w="15" w:type="dxa"/>
        </w:trPr>
        <w:tc>
          <w:tcPr>
            <w:tcW w:w="0" w:type="auto"/>
            <w:vAlign w:val="center"/>
            <w:hideMark/>
          </w:tcPr>
          <w:p w:rsidR="00E27E1D" w:rsidRDefault="00E27E1D">
            <w:pPr>
              <w:rPr>
                <w:rFonts w:ascii="Arial" w:eastAsia="Times New Roman" w:hAnsi="Arial" w:cs="Arial"/>
                <w:color w:val="000000"/>
                <w:sz w:val="20"/>
                <w:szCs w:val="20"/>
              </w:rPr>
            </w:pP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E27E1D" w:rsidRDefault="00E27E1D">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E27E1D">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E27E1D">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E27E1D" w:rsidRDefault="007B1D87">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E005CD">
              <w:rPr>
                <w:rFonts w:ascii="Arial" w:eastAsia="Times New Roman" w:hAnsi="Arial" w:cs="Arial"/>
                <w:b/>
                <w:bCs/>
                <w:color w:val="000000"/>
                <w:sz w:val="16"/>
                <w:szCs w:val="16"/>
              </w:rPr>
              <w:t xml:space="preserve"> </w:t>
            </w:r>
            <w:r w:rsidR="00E005CD">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Eye Irrit. 2;H319  </w:t>
            </w:r>
          </w:p>
        </w:tc>
        <w:tc>
          <w:tcPr>
            <w:tcW w:w="50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r w:rsidR="00E27E1D">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Iron oxide </w:t>
            </w:r>
            <w:r>
              <w:rPr>
                <w:rFonts w:ascii="Arial" w:eastAsia="Times New Roman" w:hAnsi="Arial" w:cs="Arial"/>
                <w:b/>
                <w:bCs/>
                <w:color w:val="000000"/>
                <w:sz w:val="16"/>
                <w:szCs w:val="16"/>
              </w:rPr>
              <w:br/>
              <w:t xml:space="preserve">  CAS Number:     0001309-37-1 </w:t>
            </w:r>
          </w:p>
        </w:tc>
        <w:tc>
          <w:tcPr>
            <w:tcW w:w="50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1 - 5</w:t>
            </w:r>
          </w:p>
        </w:tc>
        <w:tc>
          <w:tcPr>
            <w:tcW w:w="100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Not Classified </w:t>
            </w:r>
          </w:p>
        </w:tc>
        <w:tc>
          <w:tcPr>
            <w:tcW w:w="50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[1][2]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(i)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[3] PBT-substance or vPvB-substance.</w:t>
            </w:r>
            <w:r>
              <w:rPr>
                <w:rFonts w:ascii="Arial" w:eastAsia="Times New Roman" w:hAnsi="Arial" w:cs="Arial"/>
                <w:color w:val="000000"/>
                <w:sz w:val="16"/>
                <w:szCs w:val="16"/>
              </w:rPr>
              <w:br/>
              <w:t>*The full texts of the phrases are shown in Section 16.</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27E1D">
            <w:pPr>
              <w:rPr>
                <w:rFonts w:eastAsia="Times New Roman"/>
              </w:rPr>
            </w:pPr>
          </w:p>
        </w:tc>
      </w:tr>
      <w:tr w:rsidR="00E27E1D">
        <w:trPr>
          <w:tblCellSpacing w:w="15" w:type="dxa"/>
        </w:trPr>
        <w:tc>
          <w:tcPr>
            <w:tcW w:w="0" w:type="auto"/>
            <w:vAlign w:val="center"/>
            <w:hideMark/>
          </w:tcPr>
          <w:p w:rsidR="00E27E1D" w:rsidRDefault="00E27E1D">
            <w:pPr>
              <w:rPr>
                <w:rFonts w:eastAsia="Times New Roman"/>
                <w:sz w:val="20"/>
                <w:szCs w:val="20"/>
              </w:rPr>
            </w:pP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495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495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E27E1D">
        <w:trPr>
          <w:tblCellSpacing w:w="15" w:type="dxa"/>
        </w:trPr>
        <w:tc>
          <w:tcPr>
            <w:tcW w:w="1100" w:type="pct"/>
            <w:hideMark/>
          </w:tcPr>
          <w:p w:rsidR="00E27E1D" w:rsidRDefault="00E27E1D">
            <w:pPr>
              <w:rPr>
                <w:rFonts w:ascii="Arial" w:eastAsia="Times New Roman" w:hAnsi="Arial" w:cs="Arial"/>
                <w:color w:val="000000"/>
                <w:sz w:val="20"/>
                <w:szCs w:val="20"/>
              </w:rPr>
            </w:pPr>
          </w:p>
        </w:tc>
        <w:tc>
          <w:tcPr>
            <w:tcW w:w="0" w:type="auto"/>
            <w:vAlign w:val="center"/>
            <w:hideMark/>
          </w:tcPr>
          <w:p w:rsidR="00E27E1D" w:rsidRDefault="00E27E1D">
            <w:pPr>
              <w:rPr>
                <w:rFonts w:eastAsia="Times New Roman"/>
                <w:sz w:val="20"/>
                <w:szCs w:val="20"/>
              </w:rPr>
            </w:pP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E27E1D" w:rsidRDefault="000606EC">
            <w:pPr>
              <w:rPr>
                <w:rFonts w:ascii="Arial" w:eastAsia="Times New Roman" w:hAnsi="Arial" w:cs="Arial"/>
                <w:color w:val="000000"/>
                <w:sz w:val="20"/>
                <w:szCs w:val="20"/>
              </w:rPr>
            </w:pPr>
            <w:r>
              <w:rPr>
                <w:rFonts w:ascii="Arial" w:eastAsia="Times New Roman" w:hAnsi="Arial" w:cs="Arial"/>
                <w:color w:val="000000"/>
                <w:sz w:val="20"/>
                <w:szCs w:val="20"/>
              </w:rPr>
              <w:t>May cause</w:t>
            </w:r>
            <w:bookmarkStart w:id="0" w:name="_GoBack"/>
            <w:bookmarkEnd w:id="0"/>
            <w:r w:rsidR="00E005CD">
              <w:rPr>
                <w:rFonts w:ascii="Arial" w:eastAsia="Times New Roman" w:hAnsi="Arial" w:cs="Arial"/>
                <w:color w:val="000000"/>
                <w:sz w:val="20"/>
                <w:szCs w:val="20"/>
              </w:rPr>
              <w:t xml:space="preserve"> eye irritation.   </w:t>
            </w:r>
          </w:p>
        </w:tc>
      </w:tr>
      <w:tr w:rsidR="00E27E1D">
        <w:trPr>
          <w:tblCellSpacing w:w="15" w:type="dxa"/>
        </w:trPr>
        <w:tc>
          <w:tcPr>
            <w:tcW w:w="1100" w:type="pct"/>
            <w:hideMark/>
          </w:tcPr>
          <w:p w:rsidR="00E27E1D" w:rsidRDefault="00E27E1D">
            <w:pPr>
              <w:rPr>
                <w:rFonts w:ascii="Arial" w:eastAsia="Times New Roman" w:hAnsi="Arial" w:cs="Arial"/>
                <w:color w:val="000000"/>
                <w:sz w:val="20"/>
                <w:szCs w:val="20"/>
              </w:rPr>
            </w:pPr>
          </w:p>
        </w:tc>
        <w:tc>
          <w:tcPr>
            <w:tcW w:w="0" w:type="auto"/>
            <w:vAlign w:val="center"/>
            <w:hideMark/>
          </w:tcPr>
          <w:p w:rsidR="00E27E1D" w:rsidRDefault="00E27E1D">
            <w:pPr>
              <w:rPr>
                <w:rFonts w:eastAsia="Times New Roman"/>
                <w:sz w:val="20"/>
                <w:szCs w:val="20"/>
              </w:rPr>
            </w:pPr>
          </w:p>
        </w:tc>
      </w:tr>
      <w:tr w:rsidR="00E27E1D">
        <w:trPr>
          <w:tblCellSpacing w:w="15" w:type="dxa"/>
        </w:trPr>
        <w:tc>
          <w:tcPr>
            <w:tcW w:w="1100" w:type="pct"/>
            <w:hideMark/>
          </w:tcPr>
          <w:p w:rsidR="00E27E1D" w:rsidRDefault="00E27E1D">
            <w:pPr>
              <w:rPr>
                <w:rFonts w:eastAsia="Times New Roman"/>
                <w:sz w:val="20"/>
                <w:szCs w:val="20"/>
              </w:rPr>
            </w:pPr>
          </w:p>
        </w:tc>
        <w:tc>
          <w:tcPr>
            <w:tcW w:w="0" w:type="auto"/>
            <w:vAlign w:val="center"/>
            <w:hideMark/>
          </w:tcPr>
          <w:p w:rsidR="00E27E1D" w:rsidRDefault="00E27E1D">
            <w:pPr>
              <w:rPr>
                <w:rFonts w:eastAsia="Times New Roman"/>
                <w:sz w:val="20"/>
                <w:szCs w:val="20"/>
              </w:rPr>
            </w:pPr>
          </w:p>
        </w:tc>
      </w:tr>
      <w:tr w:rsidR="00E27E1D">
        <w:trPr>
          <w:tblCellSpacing w:w="15" w:type="dxa"/>
        </w:trPr>
        <w:tc>
          <w:tcPr>
            <w:tcW w:w="1100" w:type="pct"/>
            <w:hideMark/>
          </w:tcPr>
          <w:p w:rsidR="00E27E1D" w:rsidRDefault="00E27E1D">
            <w:pPr>
              <w:rPr>
                <w:rFonts w:eastAsia="Times New Roman"/>
                <w:sz w:val="20"/>
                <w:szCs w:val="20"/>
              </w:rPr>
            </w:pPr>
          </w:p>
        </w:tc>
        <w:tc>
          <w:tcPr>
            <w:tcW w:w="0" w:type="auto"/>
            <w:vAlign w:val="center"/>
            <w:hideMark/>
          </w:tcPr>
          <w:p w:rsidR="00E27E1D" w:rsidRDefault="00E27E1D">
            <w:pPr>
              <w:rPr>
                <w:rFonts w:eastAsia="Times New Roman"/>
                <w:sz w:val="20"/>
                <w:szCs w:val="20"/>
              </w:rPr>
            </w:pP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lastRenderedPageBreak/>
              <w:t>5. Fire-fighting measures</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E27E1D" w:rsidRDefault="00E27E1D">
      <w:pPr>
        <w:rPr>
          <w:rFonts w:eastAsia="Times New Roman"/>
        </w:rPr>
      </w:pPr>
    </w:p>
    <w:p w:rsidR="00D94686" w:rsidRDefault="00D94686">
      <w:pPr>
        <w:rPr>
          <w:rFonts w:eastAsia="Times New Roman"/>
        </w:rPr>
      </w:pPr>
    </w:p>
    <w:p w:rsidR="00D94686" w:rsidRDefault="00D9468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lastRenderedPageBreak/>
              <w:t>8. Exposure controls and personal protection</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27E1D">
            <w:pPr>
              <w:rPr>
                <w:rFonts w:eastAsia="Times New Roman"/>
              </w:rPr>
            </w:pP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E27E1D" w:rsidRDefault="00E27E1D">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E27E1D">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E27E1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0001309-37-1</w:t>
            </w:r>
          </w:p>
        </w:tc>
        <w:tc>
          <w:tcPr>
            <w:tcW w:w="0" w:type="auto"/>
            <w:vMerge w:val="restar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Iron oxide</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TWA 15 mg/m3 (total) TWA 5 mg/m3 (resp)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TWA: 5 mg/m3 (dust or fume)STEL 10 mg/m3 (as fume)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TWA 5 mg/m3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E27E1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E27E1D" w:rsidRDefault="007B1D87">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E27E1D" w:rsidRDefault="00E27E1D">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27E1D">
            <w:pPr>
              <w:rPr>
                <w:rFonts w:eastAsia="Times New Roman"/>
              </w:rPr>
            </w:pPr>
          </w:p>
        </w:tc>
      </w:tr>
      <w:tr w:rsidR="00E27E1D">
        <w:trPr>
          <w:tblCellSpacing w:w="15" w:type="dxa"/>
        </w:trPr>
        <w:tc>
          <w:tcPr>
            <w:tcW w:w="0" w:type="auto"/>
            <w:vAlign w:val="center"/>
            <w:hideMark/>
          </w:tcPr>
          <w:p w:rsidR="00E27E1D" w:rsidRDefault="00E27E1D">
            <w:pPr>
              <w:rPr>
                <w:rFonts w:eastAsia="Times New Roman"/>
                <w:sz w:val="20"/>
                <w:szCs w:val="20"/>
              </w:rPr>
            </w:pP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E27E1D" w:rsidRDefault="00E27E1D">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E27E1D">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E27E1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0001309-37-1</w:t>
            </w:r>
          </w:p>
        </w:tc>
        <w:tc>
          <w:tcPr>
            <w:tcW w:w="0" w:type="auto"/>
            <w:vMerge w:val="restar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Iron oxide</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Yes;  Group 4: No;  </w:t>
            </w:r>
          </w:p>
        </w:tc>
      </w:tr>
      <w:tr w:rsidR="00E27E1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E27E1D" w:rsidRDefault="007B1D87">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E27E1D" w:rsidRDefault="00E005C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E27E1D">
        <w:trPr>
          <w:tblCellSpacing w:w="15" w:type="dxa"/>
        </w:trPr>
        <w:tc>
          <w:tcPr>
            <w:tcW w:w="10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Red Solid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10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10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10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pH   </w:t>
            </w:r>
          </w:p>
        </w:tc>
        <w:tc>
          <w:tcPr>
            <w:tcW w:w="38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10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10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(H2O=1): 2.4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Partition coefficient n-octanol/water (Log Kow)</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Viscosity (cSt)</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E27E1D" w:rsidRDefault="00E27E1D">
      <w:pPr>
        <w:rPr>
          <w:rFonts w:eastAsia="Times New Roman"/>
        </w:rPr>
      </w:pPr>
    </w:p>
    <w:p w:rsidR="00D94686" w:rsidRDefault="00D94686">
      <w:pPr>
        <w:rPr>
          <w:rFonts w:eastAsia="Times New Roman"/>
        </w:rPr>
      </w:pPr>
    </w:p>
    <w:p w:rsidR="00D94686" w:rsidRDefault="00D94686">
      <w:pPr>
        <w:rPr>
          <w:rFonts w:eastAsia="Times New Roman"/>
        </w:rPr>
      </w:pPr>
    </w:p>
    <w:p w:rsidR="00D94686" w:rsidRDefault="00D94686">
      <w:pPr>
        <w:rPr>
          <w:rFonts w:eastAsia="Times New Roman"/>
        </w:rPr>
      </w:pPr>
    </w:p>
    <w:p w:rsidR="00D94686" w:rsidRDefault="00D9468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lastRenderedPageBreak/>
              <w:t>11. Toxicological information</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0" w:type="auto"/>
            <w:vAlign w:val="center"/>
            <w:hideMark/>
          </w:tcPr>
          <w:p w:rsidR="00E27E1D" w:rsidRDefault="00E27E1D">
            <w:pPr>
              <w:rPr>
                <w:rFonts w:ascii="Arial" w:eastAsia="Times New Roman" w:hAnsi="Arial" w:cs="Arial"/>
                <w:color w:val="000000"/>
                <w:sz w:val="20"/>
                <w:szCs w:val="20"/>
              </w:rPr>
            </w:pPr>
          </w:p>
        </w:tc>
      </w:tr>
    </w:tbl>
    <w:p w:rsidR="00E27E1D" w:rsidRDefault="00E27E1D">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E27E1D">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7B1D87">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E005C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Iron oxide - (1309-37-1)</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10,000.00, Rat - Category: NA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E27E1D" w:rsidRDefault="00E27E1D">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E27E1D" w:rsidRDefault="00E005CD">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E27E1D" w:rsidRDefault="00E005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E27E1D" w:rsidRDefault="00E27E1D">
      <w:pPr>
        <w:rPr>
          <w:rFonts w:eastAsia="Times New Roman"/>
        </w:rPr>
      </w:pPr>
    </w:p>
    <w:p w:rsidR="00D94686" w:rsidRDefault="00D94686">
      <w:pPr>
        <w:rPr>
          <w:rFonts w:eastAsia="Times New Roman"/>
        </w:rPr>
      </w:pPr>
    </w:p>
    <w:p w:rsidR="00D94686" w:rsidRDefault="00D94686">
      <w:pPr>
        <w:rPr>
          <w:rFonts w:eastAsia="Times New Roman"/>
        </w:rPr>
      </w:pPr>
    </w:p>
    <w:p w:rsidR="00D94686" w:rsidRDefault="00D94686">
      <w:pPr>
        <w:rPr>
          <w:rFonts w:eastAsia="Times New Roman"/>
        </w:rPr>
      </w:pPr>
    </w:p>
    <w:p w:rsidR="00D94686" w:rsidRDefault="00D94686">
      <w:pPr>
        <w:rPr>
          <w:rFonts w:eastAsia="Times New Roman"/>
        </w:rPr>
      </w:pPr>
    </w:p>
    <w:p w:rsidR="00D94686" w:rsidRDefault="00D94686">
      <w:pPr>
        <w:rPr>
          <w:rFonts w:eastAsia="Times New Roman"/>
        </w:rPr>
      </w:pPr>
    </w:p>
    <w:p w:rsidR="00D94686" w:rsidRDefault="00D94686">
      <w:pPr>
        <w:rPr>
          <w:rFonts w:eastAsia="Times New Roman"/>
        </w:rPr>
      </w:pPr>
    </w:p>
    <w:p w:rsidR="00D94686" w:rsidRDefault="00D9468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lastRenderedPageBreak/>
              <w:t>12. Ecological information</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E27E1D">
        <w:trPr>
          <w:tblCellSpacing w:w="15" w:type="dxa"/>
        </w:trPr>
        <w:tc>
          <w:tcPr>
            <w:tcW w:w="0" w:type="auto"/>
            <w:hideMark/>
          </w:tcPr>
          <w:p w:rsidR="00E27E1D" w:rsidRDefault="00E27E1D">
            <w:pPr>
              <w:rPr>
                <w:rFonts w:ascii="Arial" w:eastAsia="Times New Roman" w:hAnsi="Arial" w:cs="Arial"/>
                <w:b/>
                <w:bCs/>
                <w:color w:val="000000"/>
                <w:sz w:val="20"/>
                <w:szCs w:val="20"/>
              </w:rPr>
            </w:pPr>
          </w:p>
        </w:tc>
      </w:tr>
    </w:tbl>
    <w:p w:rsidR="00E27E1D" w:rsidRDefault="00E27E1D">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E27E1D">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hr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hr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7B1D87">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E005C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 Not Available    </w:t>
            </w:r>
          </w:p>
        </w:tc>
      </w:tr>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Iron oxide - (1309-37-1)</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E27E1D" w:rsidRDefault="00E27E1D">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12.3. Bioaccumulative potential</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12.5. Results of PBT and vPvB assessment</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PBT/vPvB chemicals.</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E27E1D">
        <w:trPr>
          <w:tblCellSpacing w:w="15" w:type="dxa"/>
        </w:trPr>
        <w:tc>
          <w:tcPr>
            <w:tcW w:w="2250" w:type="dxa"/>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E27E1D">
        <w:trPr>
          <w:tblCellSpacing w:w="15" w:type="dxa"/>
        </w:trPr>
        <w:tc>
          <w:tcPr>
            <w:tcW w:w="10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E27E1D">
        <w:trPr>
          <w:tblCellSpacing w:w="15" w:type="dxa"/>
        </w:trPr>
        <w:tc>
          <w:tcPr>
            <w:tcW w:w="0" w:type="auto"/>
            <w:gridSpan w:val="2"/>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14.6. Special precautions for user</w:t>
            </w:r>
          </w:p>
        </w:tc>
      </w:tr>
      <w:tr w:rsidR="00E27E1D">
        <w:trPr>
          <w:tblCellSpacing w:w="15" w:type="dxa"/>
        </w:trPr>
        <w:tc>
          <w:tcPr>
            <w:tcW w:w="1000"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E27E1D" w:rsidRDefault="00E005C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E27E1D" w:rsidRDefault="00E005C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E27E1D" w:rsidRDefault="00E005C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E27E1D" w:rsidRDefault="00E005C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E27E1D" w:rsidRDefault="00E005C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E27E1D">
        <w:trPr>
          <w:tblCellSpacing w:w="15" w:type="dxa"/>
        </w:trPr>
        <w:tc>
          <w:tcPr>
            <w:tcW w:w="250" w:type="pct"/>
            <w:hideMark/>
          </w:tcPr>
          <w:p w:rsidR="00E27E1D" w:rsidRDefault="00E27E1D">
            <w:pPr>
              <w:rPr>
                <w:rFonts w:eastAsia="Times New Roman"/>
              </w:rPr>
            </w:pPr>
          </w:p>
        </w:tc>
        <w:tc>
          <w:tcPr>
            <w:tcW w:w="4000"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Iron oxide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E27E1D">
        <w:trPr>
          <w:tblCellSpacing w:w="15" w:type="dxa"/>
        </w:trPr>
        <w:tc>
          <w:tcPr>
            <w:tcW w:w="250" w:type="pct"/>
            <w:hideMark/>
          </w:tcPr>
          <w:p w:rsidR="00E27E1D" w:rsidRDefault="00E27E1D">
            <w:pPr>
              <w:rPr>
                <w:rFonts w:eastAsia="Times New Roman"/>
              </w:rPr>
            </w:pPr>
          </w:p>
        </w:tc>
        <w:tc>
          <w:tcPr>
            <w:tcW w:w="4000"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Iron oxide </w:t>
            </w:r>
          </w:p>
        </w:tc>
      </w:tr>
    </w:tbl>
    <w:p w:rsidR="00E27E1D" w:rsidRDefault="00E27E1D">
      <w:pPr>
        <w:rPr>
          <w:rFonts w:eastAsia="Times New Roman"/>
        </w:rPr>
      </w:pPr>
    </w:p>
    <w:p w:rsidR="005668C6" w:rsidRDefault="005668C6">
      <w:pPr>
        <w:rPr>
          <w:rFonts w:eastAsia="Times New Roman"/>
        </w:rPr>
      </w:pPr>
    </w:p>
    <w:p w:rsidR="00D94686" w:rsidRDefault="00D94686">
      <w:pPr>
        <w:rPr>
          <w:rFonts w:eastAsia="Times New Roman"/>
        </w:rPr>
      </w:pPr>
    </w:p>
    <w:p w:rsidR="00D94686" w:rsidRDefault="00D94686">
      <w:pPr>
        <w:rPr>
          <w:rFonts w:eastAsia="Times New Roman"/>
        </w:rPr>
      </w:pPr>
    </w:p>
    <w:p w:rsidR="00D94686" w:rsidRDefault="00D94686">
      <w:pPr>
        <w:rPr>
          <w:rFonts w:eastAsia="Times New Roman"/>
        </w:rPr>
      </w:pPr>
    </w:p>
    <w:p w:rsidR="005668C6" w:rsidRDefault="005668C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lastRenderedPageBreak/>
              <w:t>16. Other information</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27E1D">
            <w:pPr>
              <w:rPr>
                <w:rFonts w:eastAsia="Times New Roman"/>
              </w:rPr>
            </w:pP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E005CD" w:rsidRDefault="00E005CD">
      <w:pPr>
        <w:rPr>
          <w:rFonts w:eastAsia="Times New Roman"/>
        </w:rPr>
      </w:pPr>
    </w:p>
    <w:sectPr w:rsidR="00E005CD" w:rsidSect="00E27E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5CD" w:rsidRDefault="00E005CD" w:rsidP="005668C6">
      <w:r>
        <w:separator/>
      </w:r>
    </w:p>
  </w:endnote>
  <w:endnote w:type="continuationSeparator" w:id="0">
    <w:p w:rsidR="00E005CD" w:rsidRDefault="00E005CD" w:rsidP="0056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098876"/>
      <w:docPartObj>
        <w:docPartGallery w:val="Page Numbers (Bottom of Page)"/>
        <w:docPartUnique/>
      </w:docPartObj>
    </w:sdtPr>
    <w:sdtEndPr/>
    <w:sdtContent>
      <w:sdt>
        <w:sdtPr>
          <w:id w:val="1728636285"/>
          <w:docPartObj>
            <w:docPartGallery w:val="Page Numbers (Top of Page)"/>
            <w:docPartUnique/>
          </w:docPartObj>
        </w:sdtPr>
        <w:sdtEndPr/>
        <w:sdtContent>
          <w:p w:rsidR="005668C6" w:rsidRDefault="005668C6">
            <w:pPr>
              <w:pStyle w:val="Footer"/>
              <w:jc w:val="center"/>
            </w:pPr>
            <w:r>
              <w:t xml:space="preserve">Page </w:t>
            </w:r>
            <w:r w:rsidR="00F47DB8">
              <w:rPr>
                <w:b/>
                <w:bCs/>
              </w:rPr>
              <w:fldChar w:fldCharType="begin"/>
            </w:r>
            <w:r>
              <w:rPr>
                <w:b/>
                <w:bCs/>
              </w:rPr>
              <w:instrText xml:space="preserve"> PAGE </w:instrText>
            </w:r>
            <w:r w:rsidR="00F47DB8">
              <w:rPr>
                <w:b/>
                <w:bCs/>
              </w:rPr>
              <w:fldChar w:fldCharType="separate"/>
            </w:r>
            <w:r w:rsidR="000606EC">
              <w:rPr>
                <w:b/>
                <w:bCs/>
                <w:noProof/>
              </w:rPr>
              <w:t>3</w:t>
            </w:r>
            <w:r w:rsidR="00F47DB8">
              <w:rPr>
                <w:b/>
                <w:bCs/>
              </w:rPr>
              <w:fldChar w:fldCharType="end"/>
            </w:r>
            <w:r>
              <w:t xml:space="preserve"> of </w:t>
            </w:r>
            <w:r w:rsidR="00F47DB8">
              <w:rPr>
                <w:b/>
                <w:bCs/>
              </w:rPr>
              <w:fldChar w:fldCharType="begin"/>
            </w:r>
            <w:r>
              <w:rPr>
                <w:b/>
                <w:bCs/>
              </w:rPr>
              <w:instrText xml:space="preserve"> NUMPAGES  </w:instrText>
            </w:r>
            <w:r w:rsidR="00F47DB8">
              <w:rPr>
                <w:b/>
                <w:bCs/>
              </w:rPr>
              <w:fldChar w:fldCharType="separate"/>
            </w:r>
            <w:r w:rsidR="000606EC">
              <w:rPr>
                <w:b/>
                <w:bCs/>
                <w:noProof/>
              </w:rPr>
              <w:t>9</w:t>
            </w:r>
            <w:r w:rsidR="00F47DB8">
              <w:rPr>
                <w:b/>
                <w:bCs/>
              </w:rPr>
              <w:fldChar w:fldCharType="end"/>
            </w:r>
          </w:p>
        </w:sdtContent>
      </w:sdt>
    </w:sdtContent>
  </w:sdt>
  <w:p w:rsidR="005668C6" w:rsidRDefault="00566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5CD" w:rsidRDefault="00E005CD" w:rsidP="005668C6">
      <w:r>
        <w:separator/>
      </w:r>
    </w:p>
  </w:footnote>
  <w:footnote w:type="continuationSeparator" w:id="0">
    <w:p w:rsidR="00E005CD" w:rsidRDefault="00E005CD" w:rsidP="00566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668C6" w:rsidTr="001275DB">
      <w:trPr>
        <w:tblCellSpacing w:w="15" w:type="dxa"/>
      </w:trPr>
      <w:tc>
        <w:tcPr>
          <w:tcW w:w="0" w:type="auto"/>
          <w:hideMark/>
        </w:tcPr>
        <w:p w:rsidR="005668C6" w:rsidRDefault="005668C6" w:rsidP="005668C6">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5668C6" w:rsidTr="001275DB">
      <w:trPr>
        <w:tblCellSpacing w:w="15" w:type="dxa"/>
      </w:trPr>
      <w:tc>
        <w:tcPr>
          <w:tcW w:w="0" w:type="auto"/>
          <w:hideMark/>
        </w:tcPr>
        <w:p w:rsidR="005668C6" w:rsidRDefault="005668C6" w:rsidP="005668C6">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3200 RS </w:t>
          </w:r>
        </w:p>
      </w:tc>
    </w:tr>
  </w:tbl>
  <w:p w:rsidR="005668C6" w:rsidRDefault="005668C6" w:rsidP="005668C6">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5668C6" w:rsidTr="001275DB">
      <w:trPr>
        <w:tblCellSpacing w:w="15" w:type="dxa"/>
      </w:trPr>
      <w:tc>
        <w:tcPr>
          <w:tcW w:w="2250" w:type="pct"/>
          <w:hideMark/>
        </w:tcPr>
        <w:p w:rsidR="005668C6" w:rsidRDefault="005668C6" w:rsidP="005668C6">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5668C6" w:rsidRDefault="005668C6" w:rsidP="005668C6">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5668C6" w:rsidRDefault="005668C6" w:rsidP="005668C6">
          <w:pPr>
            <w:rPr>
              <w:rFonts w:ascii="Arial" w:eastAsia="Times New Roman" w:hAnsi="Arial" w:cs="Arial"/>
              <w:b/>
              <w:bCs/>
              <w:color w:val="000000"/>
              <w:sz w:val="20"/>
              <w:szCs w:val="20"/>
            </w:rPr>
          </w:pPr>
          <w:r>
            <w:rPr>
              <w:rFonts w:ascii="Arial" w:eastAsia="Times New Roman" w:hAnsi="Arial" w:cs="Arial"/>
              <w:b/>
              <w:bCs/>
              <w:color w:val="000000"/>
              <w:sz w:val="20"/>
              <w:szCs w:val="20"/>
            </w:rPr>
            <w:t>08/25/2015</w:t>
          </w:r>
        </w:p>
      </w:tc>
    </w:tr>
  </w:tbl>
  <w:p w:rsidR="005668C6" w:rsidRDefault="005668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C6"/>
    <w:rsid w:val="000606EC"/>
    <w:rsid w:val="00535CF9"/>
    <w:rsid w:val="005668C6"/>
    <w:rsid w:val="007B1D87"/>
    <w:rsid w:val="009A7175"/>
    <w:rsid w:val="00D94686"/>
    <w:rsid w:val="00E005CD"/>
    <w:rsid w:val="00E27E1D"/>
    <w:rsid w:val="00F4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E1D"/>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E27E1D"/>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E27E1D"/>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E27E1D"/>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E27E1D"/>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E27E1D"/>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E27E1D"/>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E27E1D"/>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E27E1D"/>
    <w:pPr>
      <w:spacing w:before="100" w:beforeAutospacing="1" w:after="100" w:afterAutospacing="1"/>
    </w:pPr>
  </w:style>
  <w:style w:type="paragraph" w:styleId="Header">
    <w:name w:val="header"/>
    <w:basedOn w:val="Normal"/>
    <w:link w:val="HeaderChar"/>
    <w:uiPriority w:val="99"/>
    <w:unhideWhenUsed/>
    <w:rsid w:val="005668C6"/>
    <w:pPr>
      <w:tabs>
        <w:tab w:val="center" w:pos="4680"/>
        <w:tab w:val="right" w:pos="9360"/>
      </w:tabs>
    </w:pPr>
  </w:style>
  <w:style w:type="character" w:customStyle="1" w:styleId="HeaderChar">
    <w:name w:val="Header Char"/>
    <w:basedOn w:val="DefaultParagraphFont"/>
    <w:link w:val="Header"/>
    <w:uiPriority w:val="99"/>
    <w:rsid w:val="005668C6"/>
    <w:rPr>
      <w:rFonts w:eastAsiaTheme="minorEastAsia"/>
      <w:sz w:val="24"/>
      <w:szCs w:val="24"/>
    </w:rPr>
  </w:style>
  <w:style w:type="paragraph" w:styleId="Footer">
    <w:name w:val="footer"/>
    <w:basedOn w:val="Normal"/>
    <w:link w:val="FooterChar"/>
    <w:uiPriority w:val="99"/>
    <w:unhideWhenUsed/>
    <w:rsid w:val="005668C6"/>
    <w:pPr>
      <w:tabs>
        <w:tab w:val="center" w:pos="4680"/>
        <w:tab w:val="right" w:pos="9360"/>
      </w:tabs>
    </w:pPr>
  </w:style>
  <w:style w:type="character" w:customStyle="1" w:styleId="FooterChar">
    <w:name w:val="Footer Char"/>
    <w:basedOn w:val="DefaultParagraphFont"/>
    <w:link w:val="Footer"/>
    <w:uiPriority w:val="99"/>
    <w:rsid w:val="005668C6"/>
    <w:rPr>
      <w:rFonts w:eastAsiaTheme="minorEastAsia"/>
      <w:sz w:val="24"/>
      <w:szCs w:val="24"/>
    </w:rPr>
  </w:style>
  <w:style w:type="paragraph" w:styleId="BalloonText">
    <w:name w:val="Balloon Text"/>
    <w:basedOn w:val="Normal"/>
    <w:link w:val="BalloonTextChar"/>
    <w:uiPriority w:val="99"/>
    <w:semiHidden/>
    <w:unhideWhenUsed/>
    <w:rsid w:val="009A7175"/>
    <w:rPr>
      <w:rFonts w:ascii="Tahoma" w:hAnsi="Tahoma" w:cs="Tahoma"/>
      <w:sz w:val="16"/>
      <w:szCs w:val="16"/>
    </w:rPr>
  </w:style>
  <w:style w:type="character" w:customStyle="1" w:styleId="BalloonTextChar">
    <w:name w:val="Balloon Text Char"/>
    <w:basedOn w:val="DefaultParagraphFont"/>
    <w:link w:val="BalloonText"/>
    <w:uiPriority w:val="99"/>
    <w:semiHidden/>
    <w:rsid w:val="009A717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E1D"/>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E27E1D"/>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E27E1D"/>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E27E1D"/>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E27E1D"/>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E27E1D"/>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E27E1D"/>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E27E1D"/>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E27E1D"/>
    <w:pPr>
      <w:spacing w:before="100" w:beforeAutospacing="1" w:after="100" w:afterAutospacing="1"/>
    </w:pPr>
  </w:style>
  <w:style w:type="paragraph" w:styleId="Header">
    <w:name w:val="header"/>
    <w:basedOn w:val="Normal"/>
    <w:link w:val="HeaderChar"/>
    <w:uiPriority w:val="99"/>
    <w:unhideWhenUsed/>
    <w:rsid w:val="005668C6"/>
    <w:pPr>
      <w:tabs>
        <w:tab w:val="center" w:pos="4680"/>
        <w:tab w:val="right" w:pos="9360"/>
      </w:tabs>
    </w:pPr>
  </w:style>
  <w:style w:type="character" w:customStyle="1" w:styleId="HeaderChar">
    <w:name w:val="Header Char"/>
    <w:basedOn w:val="DefaultParagraphFont"/>
    <w:link w:val="Header"/>
    <w:uiPriority w:val="99"/>
    <w:rsid w:val="005668C6"/>
    <w:rPr>
      <w:rFonts w:eastAsiaTheme="minorEastAsia"/>
      <w:sz w:val="24"/>
      <w:szCs w:val="24"/>
    </w:rPr>
  </w:style>
  <w:style w:type="paragraph" w:styleId="Footer">
    <w:name w:val="footer"/>
    <w:basedOn w:val="Normal"/>
    <w:link w:val="FooterChar"/>
    <w:uiPriority w:val="99"/>
    <w:unhideWhenUsed/>
    <w:rsid w:val="005668C6"/>
    <w:pPr>
      <w:tabs>
        <w:tab w:val="center" w:pos="4680"/>
        <w:tab w:val="right" w:pos="9360"/>
      </w:tabs>
    </w:pPr>
  </w:style>
  <w:style w:type="character" w:customStyle="1" w:styleId="FooterChar">
    <w:name w:val="Footer Char"/>
    <w:basedOn w:val="DefaultParagraphFont"/>
    <w:link w:val="Footer"/>
    <w:uiPriority w:val="99"/>
    <w:rsid w:val="005668C6"/>
    <w:rPr>
      <w:rFonts w:eastAsiaTheme="minorEastAsia"/>
      <w:sz w:val="24"/>
      <w:szCs w:val="24"/>
    </w:rPr>
  </w:style>
  <w:style w:type="paragraph" w:styleId="BalloonText">
    <w:name w:val="Balloon Text"/>
    <w:basedOn w:val="Normal"/>
    <w:link w:val="BalloonTextChar"/>
    <w:uiPriority w:val="99"/>
    <w:semiHidden/>
    <w:unhideWhenUsed/>
    <w:rsid w:val="009A7175"/>
    <w:rPr>
      <w:rFonts w:ascii="Tahoma" w:hAnsi="Tahoma" w:cs="Tahoma"/>
      <w:sz w:val="16"/>
      <w:szCs w:val="16"/>
    </w:rPr>
  </w:style>
  <w:style w:type="character" w:customStyle="1" w:styleId="BalloonTextChar">
    <w:name w:val="Balloon Text Char"/>
    <w:basedOn w:val="DefaultParagraphFont"/>
    <w:link w:val="BalloonText"/>
    <w:uiPriority w:val="99"/>
    <w:semiHidden/>
    <w:rsid w:val="009A717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img-112</vt:lpstr>
    </vt:vector>
  </TitlesOfParts>
  <Company>Microsoft</Company>
  <LinksUpToDate>false</LinksUpToDate>
  <CharactersWithSpaces>11689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img-112</dc:title>
  <dc:creator>Heidi Pei</dc:creator>
  <cp:lastModifiedBy>Lisa Nava</cp:lastModifiedBy>
  <cp:revision>2</cp:revision>
  <cp:lastPrinted>2015-09-08T18:57:00Z</cp:lastPrinted>
  <dcterms:created xsi:type="dcterms:W3CDTF">2015-09-10T22:20:00Z</dcterms:created>
  <dcterms:modified xsi:type="dcterms:W3CDTF">2015-09-10T22:20:00Z</dcterms:modified>
</cp:coreProperties>
</file>